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36"/>
          <w:szCs w:val="36"/>
          <w:u w:val="none"/>
          <w:lang w:val="en-US" w:eastAsia="zh-CN"/>
        </w:rPr>
      </w:pPr>
      <w:r>
        <w:rPr>
          <w:rFonts w:hint="eastAsia" w:ascii="宋体" w:hAnsi="宋体" w:eastAsia="宋体" w:cs="宋体"/>
          <w:b/>
          <w:bCs/>
          <w:color w:val="auto"/>
          <w:sz w:val="36"/>
          <w:szCs w:val="36"/>
          <w:u w:val="none"/>
          <w:lang w:val="en-US" w:eastAsia="zh-CN"/>
        </w:rPr>
        <w:t>关于南平武夷大成开发建设有限公司水泥混凝土自拌站劳务分包班组选择评审结果的公示</w:t>
      </w:r>
    </w:p>
    <w:p>
      <w:pPr>
        <w:spacing w:line="360" w:lineRule="auto"/>
        <w:jc w:val="center"/>
        <w:rPr>
          <w:rFonts w:hint="eastAsia" w:ascii="宋体" w:hAnsi="宋体" w:eastAsia="宋体" w:cs="宋体"/>
          <w:b/>
          <w:bCs/>
          <w:color w:val="auto"/>
          <w:sz w:val="28"/>
          <w:szCs w:val="28"/>
          <w:u w:val="none"/>
          <w:lang w:val="en-US" w:eastAsia="zh-CN"/>
        </w:rPr>
      </w:pPr>
    </w:p>
    <w:p>
      <w:pPr>
        <w:spacing w:line="360" w:lineRule="auto"/>
        <w:ind w:firstLine="560" w:firstLineChars="200"/>
        <w:jc w:val="both"/>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color w:val="000000"/>
          <w:sz w:val="28"/>
          <w:szCs w:val="28"/>
          <w:lang w:val="en-US" w:eastAsia="zh-CN"/>
        </w:rPr>
        <w:t>南平武夷大成开发建设有限公司为满足武沙高速A1标段水泥混凝土自拌站劳务分包班组选择评选结果</w:t>
      </w:r>
      <w:r>
        <w:rPr>
          <w:rFonts w:hint="eastAsia" w:ascii="宋体" w:hAnsi="宋体" w:eastAsia="宋体" w:cs="宋体"/>
          <w:b w:val="0"/>
          <w:bCs w:val="0"/>
          <w:i w:val="0"/>
          <w:iCs w:val="0"/>
          <w:color w:val="auto"/>
          <w:sz w:val="28"/>
          <w:szCs w:val="28"/>
          <w:u w:val="none"/>
          <w:lang w:val="en-US" w:eastAsia="zh-CN"/>
        </w:rPr>
        <w:t>工作已于2022年11月4日结束，现将评审委员会评审结果公示如下：</w:t>
      </w:r>
    </w:p>
    <w:tbl>
      <w:tblPr>
        <w:tblStyle w:val="4"/>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401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24" w:type="dxa"/>
            <w:vAlign w:val="center"/>
          </w:tcPr>
          <w:p>
            <w:pPr>
              <w:spacing w:line="360" w:lineRule="auto"/>
              <w:jc w:val="center"/>
              <w:rPr>
                <w:rFonts w:hint="default"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b w:val="0"/>
                <w:bCs w:val="0"/>
                <w:i w:val="0"/>
                <w:iCs w:val="0"/>
                <w:color w:val="auto"/>
                <w:sz w:val="24"/>
                <w:szCs w:val="24"/>
                <w:u w:val="none"/>
                <w:vertAlign w:val="baseline"/>
                <w:lang w:val="en-US" w:eastAsia="zh-CN"/>
              </w:rPr>
              <w:t>推荐中选人顺序</w:t>
            </w:r>
          </w:p>
        </w:tc>
        <w:tc>
          <w:tcPr>
            <w:tcW w:w="4018" w:type="dxa"/>
            <w:vAlign w:val="center"/>
          </w:tcPr>
          <w:p>
            <w:pPr>
              <w:spacing w:line="360" w:lineRule="auto"/>
              <w:jc w:val="center"/>
              <w:rPr>
                <w:rFonts w:hint="default"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b w:val="0"/>
                <w:bCs w:val="0"/>
                <w:i w:val="0"/>
                <w:iCs w:val="0"/>
                <w:color w:val="auto"/>
                <w:sz w:val="24"/>
                <w:szCs w:val="24"/>
                <w:u w:val="none"/>
                <w:vertAlign w:val="baseline"/>
                <w:lang w:val="en-US" w:eastAsia="zh-CN"/>
              </w:rPr>
              <w:t>班组名称</w:t>
            </w:r>
          </w:p>
        </w:tc>
        <w:tc>
          <w:tcPr>
            <w:tcW w:w="2117" w:type="dxa"/>
            <w:vAlign w:val="center"/>
          </w:tcPr>
          <w:p>
            <w:pPr>
              <w:spacing w:line="360" w:lineRule="auto"/>
              <w:jc w:val="center"/>
              <w:rPr>
                <w:rFonts w:hint="default"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b w:val="0"/>
                <w:bCs w:val="0"/>
                <w:i w:val="0"/>
                <w:iCs w:val="0"/>
                <w:color w:val="auto"/>
                <w:sz w:val="24"/>
                <w:szCs w:val="24"/>
                <w:u w:val="none"/>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kern w:val="0"/>
                <w:sz w:val="24"/>
                <w:szCs w:val="24"/>
              </w:rPr>
              <w:t>第一候选人</w:t>
            </w:r>
          </w:p>
        </w:tc>
        <w:tc>
          <w:tcPr>
            <w:tcW w:w="401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kern w:val="0"/>
                <w:sz w:val="24"/>
                <w:szCs w:val="32"/>
                <w:lang w:eastAsia="zh-CN"/>
              </w:rPr>
              <w:t>南平华盛建设投资有限公司</w:t>
            </w:r>
          </w:p>
        </w:tc>
        <w:tc>
          <w:tcPr>
            <w:tcW w:w="2117" w:type="dxa"/>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kern w:val="0"/>
                <w:sz w:val="24"/>
                <w:szCs w:val="24"/>
              </w:rPr>
              <w:t>第二候选人</w:t>
            </w:r>
          </w:p>
        </w:tc>
        <w:tc>
          <w:tcPr>
            <w:tcW w:w="401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kern w:val="0"/>
                <w:sz w:val="24"/>
                <w:szCs w:val="32"/>
                <w:lang w:eastAsia="zh-CN"/>
              </w:rPr>
              <w:t>福建省云信混凝土有限公司</w:t>
            </w:r>
          </w:p>
        </w:tc>
        <w:tc>
          <w:tcPr>
            <w:tcW w:w="2117" w:type="dxa"/>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kern w:val="0"/>
                <w:sz w:val="24"/>
                <w:szCs w:val="24"/>
              </w:rPr>
              <w:t>第三候选人</w:t>
            </w:r>
          </w:p>
        </w:tc>
        <w:tc>
          <w:tcPr>
            <w:tcW w:w="401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vertAlign w:val="baseline"/>
                <w:lang w:val="en-US" w:eastAsia="zh-CN"/>
              </w:rPr>
            </w:pPr>
            <w:r>
              <w:rPr>
                <w:rFonts w:hint="eastAsia" w:ascii="宋体" w:hAnsi="宋体" w:eastAsia="宋体" w:cs="宋体"/>
                <w:sz w:val="24"/>
                <w:szCs w:val="32"/>
                <w:lang w:eastAsia="zh-CN"/>
              </w:rPr>
              <w:t>福建广夏混凝土有限公司</w:t>
            </w:r>
          </w:p>
        </w:tc>
        <w:tc>
          <w:tcPr>
            <w:tcW w:w="2117" w:type="dxa"/>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vertAlign w:val="baseline"/>
                <w:lang w:val="en-US" w:eastAsia="zh-CN"/>
              </w:rPr>
            </w:pPr>
          </w:p>
        </w:tc>
      </w:tr>
    </w:tbl>
    <w:p>
      <w:pPr>
        <w:spacing w:line="360" w:lineRule="auto"/>
        <w:ind w:firstLine="560" w:firstLineChars="200"/>
        <w:jc w:val="both"/>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公示时间：2022年11月5日至2022年11月7日</w:t>
      </w:r>
    </w:p>
    <w:p>
      <w:pPr>
        <w:spacing w:line="360" w:lineRule="auto"/>
        <w:ind w:firstLine="560" w:firstLineChars="200"/>
        <w:jc w:val="both"/>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对评审结果有异议者，应当在公示期间向选择人提出，逾期不予受理。</w:t>
      </w:r>
    </w:p>
    <w:p>
      <w:pPr>
        <w:spacing w:line="360" w:lineRule="auto"/>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b w:val="0"/>
          <w:bCs w:val="0"/>
          <w:i w:val="0"/>
          <w:iCs w:val="0"/>
          <w:color w:val="auto"/>
          <w:sz w:val="28"/>
          <w:szCs w:val="28"/>
          <w:u w:val="none"/>
          <w:lang w:val="en-US" w:eastAsia="zh-CN"/>
        </w:rPr>
        <w:t>地址：</w:t>
      </w:r>
      <w:r>
        <w:rPr>
          <w:rFonts w:hint="eastAsia" w:ascii="宋体" w:hAnsi="宋体" w:eastAsia="宋体" w:cs="宋体"/>
          <w:color w:val="auto"/>
          <w:kern w:val="2"/>
          <w:sz w:val="28"/>
          <w:szCs w:val="28"/>
          <w:highlight w:val="none"/>
          <w:shd w:val="clear" w:color="auto" w:fill="auto"/>
          <w:lang w:val="en-US" w:eastAsia="zh-CN" w:bidi="ar"/>
        </w:rPr>
        <w:t>南平市建阳区西区生态城交通枢纽大楼（建阳外国语学校正对面）</w:t>
      </w:r>
      <w:r>
        <w:rPr>
          <w:rFonts w:hint="eastAsia" w:ascii="宋体" w:hAnsi="宋体" w:eastAsia="宋体" w:cs="宋体"/>
          <w:color w:val="auto"/>
          <w:sz w:val="28"/>
          <w:szCs w:val="28"/>
          <w:highlight w:val="none"/>
          <w:lang w:val="en-US" w:eastAsia="zh-CN"/>
        </w:rPr>
        <w:t>南平武夷发展集团有限公司</w:t>
      </w:r>
      <w:r>
        <w:rPr>
          <w:rFonts w:hint="eastAsia" w:ascii="宋体" w:hAnsi="宋体" w:eastAsia="宋体" w:cs="宋体"/>
          <w:color w:val="auto"/>
          <w:sz w:val="28"/>
          <w:szCs w:val="28"/>
          <w:highlight w:val="none"/>
          <w:lang w:eastAsia="zh-CN"/>
        </w:rPr>
        <w:t>监察审计部</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联系人：李先生</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电话：</w:t>
      </w:r>
      <w:r>
        <w:rPr>
          <w:rFonts w:hint="eastAsia" w:ascii="宋体" w:hAnsi="宋体" w:eastAsia="宋体" w:cs="宋体"/>
          <w:color w:val="auto"/>
          <w:sz w:val="28"/>
          <w:szCs w:val="28"/>
          <w:highlight w:val="none"/>
          <w:lang w:val="en-US" w:eastAsia="zh-CN"/>
        </w:rPr>
        <w:t>0599-8872199</w:t>
      </w:r>
      <w:bookmarkStart w:id="0" w:name="_GoBack"/>
      <w:bookmarkEnd w:id="0"/>
    </w:p>
    <w:p>
      <w:pPr>
        <w:pStyle w:val="2"/>
        <w:rPr>
          <w:rFonts w:hint="default"/>
          <w:color w:val="auto"/>
          <w:highlight w:val="none"/>
          <w:lang w:val="en-US" w:eastAsia="zh-CN"/>
        </w:rPr>
      </w:pPr>
    </w:p>
    <w:p>
      <w:pPr>
        <w:pStyle w:val="2"/>
        <w:rPr>
          <w:rFonts w:hint="default"/>
          <w:color w:val="auto"/>
          <w:highlight w:val="none"/>
          <w:lang w:val="en-US" w:eastAsia="zh-CN"/>
        </w:rPr>
      </w:pPr>
    </w:p>
    <w:p>
      <w:pPr>
        <w:pStyle w:val="2"/>
        <w:rPr>
          <w:rFonts w:hint="default"/>
          <w:color w:val="auto"/>
          <w:highlight w:val="none"/>
          <w:lang w:val="en-US" w:eastAsia="zh-CN"/>
        </w:rPr>
      </w:pPr>
    </w:p>
    <w:p>
      <w:pPr>
        <w:pStyle w:val="2"/>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南平武夷</w:t>
      </w:r>
      <w:r>
        <w:rPr>
          <w:rFonts w:hint="eastAsia" w:ascii="宋体" w:hAnsi="宋体" w:eastAsia="宋体" w:cs="宋体"/>
          <w:color w:val="000000"/>
          <w:sz w:val="28"/>
          <w:szCs w:val="28"/>
          <w:lang w:val="en-US" w:eastAsia="zh-CN"/>
        </w:rPr>
        <w:t>大成开发建设有限公司</w:t>
      </w:r>
    </w:p>
    <w:p>
      <w:pPr>
        <w:pStyle w:val="2"/>
        <w:jc w:val="center"/>
        <w:rPr>
          <w:rFonts w:hint="default" w:ascii="宋体" w:hAnsi="宋体" w:eastAsia="宋体" w:cs="宋体"/>
          <w:color w:val="000000"/>
          <w:sz w:val="28"/>
          <w:szCs w:val="28"/>
          <w:lang w:val="en-US" w:eastAsia="zh-CN"/>
        </w:rPr>
      </w:pPr>
      <w:r>
        <w:rPr>
          <w:rFonts w:hint="eastAsia" w:ascii="宋体" w:hAnsi="宋体" w:eastAsia="宋体" w:cs="宋体"/>
          <w:b w:val="0"/>
          <w:bCs w:val="0"/>
          <w:i w:val="0"/>
          <w:iCs w:val="0"/>
          <w:color w:val="auto"/>
          <w:sz w:val="28"/>
          <w:szCs w:val="28"/>
          <w:u w:val="none"/>
          <w:lang w:val="en-US" w:eastAsia="zh-CN"/>
        </w:rPr>
        <w:t xml:space="preserve">                 2022年11月4日</w:t>
      </w: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Tg0YTMwZGE3YWJkZjJhZDlhZGQ4MzM4YzNlZjUifQ=="/>
  </w:docVars>
  <w:rsids>
    <w:rsidRoot w:val="0E4E20F4"/>
    <w:rsid w:val="01854DD6"/>
    <w:rsid w:val="072675A0"/>
    <w:rsid w:val="0C264442"/>
    <w:rsid w:val="0E4E20F4"/>
    <w:rsid w:val="18FF1E69"/>
    <w:rsid w:val="1D1D6495"/>
    <w:rsid w:val="23883F7A"/>
    <w:rsid w:val="5B2846A0"/>
    <w:rsid w:val="5B496132"/>
    <w:rsid w:val="6B96021A"/>
    <w:rsid w:val="6D31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304</Words>
  <Characters>332</Characters>
  <Lines>0</Lines>
  <Paragraphs>0</Paragraphs>
  <TotalTime>34</TotalTime>
  <ScaleCrop>false</ScaleCrop>
  <LinksUpToDate>false</LinksUpToDate>
  <CharactersWithSpaces>370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2022-09-20T01:33:00Z</dcterms:created>
  <dc:creator>罗永辉</dc:creator>
  <cp:lastModifiedBy>黄</cp:lastModifiedBy>
  <cp:lastPrinted>2022-11-04T07:10:36Z</cp:lastPrinted>
  <dcterms:modified xsi:type="dcterms:W3CDTF">2022-11-04T07:15:32Z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5B31A0C1F75544FCB64E1A092DC73F29</vt:lpwstr>
  </property>
</Properties>
</file>